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712" w:rsidRPr="00901227" w:rsidRDefault="007C0712" w:rsidP="007C0712">
      <w:pPr>
        <w:spacing w:after="0"/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901227">
        <w:rPr>
          <w:rFonts w:ascii="Times New Roman" w:hAnsi="Times New Roman" w:cs="Times New Roman"/>
          <w:b/>
          <w:sz w:val="24"/>
          <w:szCs w:val="24"/>
        </w:rPr>
        <w:t>Добрый день!</w:t>
      </w:r>
    </w:p>
    <w:p w:rsidR="007C0712" w:rsidRPr="00901227" w:rsidRDefault="007C0712" w:rsidP="007C0712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901227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>
        <w:rPr>
          <w:rFonts w:ascii="Times New Roman" w:hAnsi="Times New Roman" w:cs="Times New Roman"/>
          <w:b/>
          <w:sz w:val="24"/>
          <w:szCs w:val="24"/>
        </w:rPr>
        <w:t xml:space="preserve">нашего </w:t>
      </w:r>
      <w:r w:rsidRPr="00901227">
        <w:rPr>
          <w:rFonts w:ascii="Times New Roman" w:hAnsi="Times New Roman" w:cs="Times New Roman"/>
          <w:b/>
          <w:sz w:val="24"/>
          <w:szCs w:val="24"/>
        </w:rPr>
        <w:t>урока:</w:t>
      </w:r>
      <w:r w:rsidRPr="00901227">
        <w:rPr>
          <w:rFonts w:ascii="Times New Roman" w:hAnsi="Times New Roman" w:cs="Times New Roman"/>
          <w:sz w:val="24"/>
          <w:szCs w:val="24"/>
        </w:rPr>
        <w:t xml:space="preserve"> Практическое занятие № 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901227">
        <w:rPr>
          <w:rFonts w:ascii="Times New Roman" w:hAnsi="Times New Roman" w:cs="Times New Roman"/>
          <w:sz w:val="24"/>
          <w:szCs w:val="24"/>
        </w:rPr>
        <w:t xml:space="preserve"> </w:t>
      </w:r>
      <w:r w:rsidRPr="007C0712">
        <w:rPr>
          <w:rFonts w:ascii="Times New Roman" w:hAnsi="Times New Roman" w:cs="Times New Roman"/>
          <w:sz w:val="24"/>
          <w:szCs w:val="24"/>
        </w:rPr>
        <w:t>«</w:t>
      </w:r>
      <w:r w:rsidRPr="007C0712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Мораль</w:t>
      </w:r>
      <w:r w:rsidRPr="007C0712">
        <w:rPr>
          <w:rFonts w:ascii="Times New Roman" w:hAnsi="Times New Roman" w:cs="Times New Roman"/>
          <w:sz w:val="24"/>
          <w:szCs w:val="24"/>
        </w:rPr>
        <w:t>».</w:t>
      </w:r>
    </w:p>
    <w:p w:rsidR="007C0712" w:rsidRPr="00901227" w:rsidRDefault="007C0712" w:rsidP="007C0712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901227">
        <w:rPr>
          <w:rFonts w:ascii="Times New Roman" w:hAnsi="Times New Roman" w:cs="Times New Roman"/>
          <w:b/>
          <w:sz w:val="24"/>
          <w:szCs w:val="24"/>
        </w:rPr>
        <w:t>Цели урока:</w:t>
      </w:r>
      <w:r w:rsidRPr="00901227">
        <w:rPr>
          <w:rFonts w:ascii="Times New Roman" w:hAnsi="Times New Roman" w:cs="Times New Roman"/>
          <w:sz w:val="24"/>
          <w:szCs w:val="24"/>
        </w:rPr>
        <w:t xml:space="preserve"> закрепить изученный материал.</w:t>
      </w:r>
    </w:p>
    <w:p w:rsidR="007C0712" w:rsidRPr="00901227" w:rsidRDefault="007C0712" w:rsidP="007C0712">
      <w:pPr>
        <w:spacing w:after="0"/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901227">
        <w:rPr>
          <w:rFonts w:ascii="Times New Roman" w:hAnsi="Times New Roman" w:cs="Times New Roman"/>
          <w:b/>
          <w:sz w:val="24"/>
          <w:szCs w:val="24"/>
        </w:rPr>
        <w:t>Порядок выполнения  работы</w:t>
      </w:r>
    </w:p>
    <w:p w:rsidR="007C0712" w:rsidRDefault="007C0712" w:rsidP="007C071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01227">
        <w:rPr>
          <w:rFonts w:ascii="Times New Roman" w:hAnsi="Times New Roman" w:cs="Times New Roman"/>
          <w:sz w:val="24"/>
          <w:szCs w:val="24"/>
        </w:rPr>
        <w:t>Повторить конспект</w:t>
      </w:r>
    </w:p>
    <w:p w:rsidR="007C0712" w:rsidRPr="00901227" w:rsidRDefault="007C0712" w:rsidP="007C071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Записать тему практического занятия в тетрадь</w:t>
      </w:r>
    </w:p>
    <w:p w:rsidR="007C0712" w:rsidRDefault="007C0712" w:rsidP="007C071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01227">
        <w:rPr>
          <w:rFonts w:ascii="Times New Roman" w:hAnsi="Times New Roman" w:cs="Times New Roman"/>
          <w:sz w:val="24"/>
          <w:szCs w:val="24"/>
        </w:rPr>
        <w:t>Выполнить задания.</w:t>
      </w:r>
    </w:p>
    <w:p w:rsidR="007C0712" w:rsidRPr="00901227" w:rsidRDefault="007C0712" w:rsidP="007C071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Сделать выводы по выполненной работе</w:t>
      </w:r>
    </w:p>
    <w:p w:rsidR="007C0712" w:rsidRPr="00901227" w:rsidRDefault="007C0712" w:rsidP="007C0712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Фотографию г</w:t>
      </w:r>
      <w:r w:rsidRPr="004D4DDD">
        <w:rPr>
          <w:rFonts w:ascii="Times New Roman" w:hAnsi="Times New Roman" w:cs="Times New Roman"/>
          <w:sz w:val="24"/>
          <w:szCs w:val="24"/>
        </w:rPr>
        <w:t>отов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4D4DDD">
        <w:rPr>
          <w:rFonts w:ascii="Times New Roman" w:hAnsi="Times New Roman" w:cs="Times New Roman"/>
          <w:sz w:val="24"/>
          <w:szCs w:val="24"/>
        </w:rPr>
        <w:t xml:space="preserve"> работ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4D4DDD">
        <w:rPr>
          <w:rFonts w:ascii="Times New Roman" w:hAnsi="Times New Roman" w:cs="Times New Roman"/>
          <w:sz w:val="24"/>
          <w:szCs w:val="24"/>
        </w:rPr>
        <w:t xml:space="preserve">, выполненную в тетради отправить на электронную почту </w:t>
      </w:r>
      <w:hyperlink r:id="rId6" w:history="1">
        <w:r w:rsidRPr="00055AB5">
          <w:rPr>
            <w:rStyle w:val="a4"/>
            <w:rFonts w:ascii="Times New Roman" w:hAnsi="Times New Roman" w:cs="Times New Roman"/>
            <w:sz w:val="24"/>
            <w:szCs w:val="24"/>
          </w:rPr>
          <w:t>div_irishka@mail.ru</w:t>
        </w:r>
      </w:hyperlink>
    </w:p>
    <w:p w:rsidR="007C0712" w:rsidRDefault="007C0712" w:rsidP="007C0712">
      <w:pPr>
        <w:spacing w:after="0" w:line="240" w:lineRule="auto"/>
        <w:jc w:val="center"/>
        <w:rPr>
          <w:rFonts w:ascii="Times New Roman" w:eastAsia="Bookman Old Style" w:hAnsi="Times New Roman" w:cs="Times New Roman"/>
          <w:b/>
          <w:sz w:val="24"/>
          <w:szCs w:val="24"/>
          <w:lang w:eastAsia="ru-RU" w:bidi="ru-RU"/>
        </w:rPr>
      </w:pPr>
    </w:p>
    <w:p w:rsidR="007C0712" w:rsidRPr="007C0712" w:rsidRDefault="007C0712" w:rsidP="007C071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Bookman Old Style" w:hAnsi="Times New Roman" w:cs="Times New Roman"/>
          <w:b/>
          <w:sz w:val="24"/>
          <w:szCs w:val="24"/>
          <w:lang w:eastAsia="ru-RU" w:bidi="ru-RU"/>
        </w:rPr>
        <w:t xml:space="preserve">Задания </w:t>
      </w:r>
    </w:p>
    <w:p w:rsidR="007C0712" w:rsidRPr="007C0712" w:rsidRDefault="007C0712" w:rsidP="007C071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C07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C07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 № 1</w:t>
      </w:r>
      <w:r w:rsidRPr="007C071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 В старой китайской сказке «Совесть» рассказывается о том, что родившись, Совесть пошла по земле. И как только она ночью заходила к человеку, он терял сон, переживал свои неблаговидные поступки. Богачи забеспокоились и стали думать, как от Совести избавиться. Обратились они за помощью к самому мудрому в Китае человеку. Тот сказал: «Давай сочинять законы. Напишем на свитках, что человек должен делать, а что нет. Тогда все освободятся от совести, потому что на её упрёки станут  отвечать: «Поступили так, потому что так в свитках написано». И все будет спокойно спать». Так и сделали. А специально для Совести включили норму: «Кто явится ночью тайком в чужой дом, того считать вором и сажать в тюрьму». И в первую же ночь, когда Совесть пришла к высшему сановнику с упрёками, тот вызвал стражу и велел заточить её в тюрьму. С тех пор  Совесть ни к кому из богачей не является и никого не беспокоит…</w:t>
      </w:r>
      <w:r w:rsidRPr="007C07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C0712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eastAsia="ru-RU"/>
        </w:rPr>
        <w:t>Вопрос:</w:t>
      </w:r>
      <w:r w:rsidRPr="007C071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Кому особенно мешает совесть? Почему совесть не может ужиться с законами? Исходя из содержания сказки, попробуйте сами определить, что такое совесть?</w:t>
      </w:r>
    </w:p>
    <w:p w:rsidR="007C0712" w:rsidRDefault="007C0712" w:rsidP="007C07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C07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C07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 № 2.</w:t>
      </w:r>
      <w:r w:rsidRPr="007C071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Напишите </w:t>
      </w:r>
      <w:r w:rsidRPr="007C071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поговорки и пословицы, отражающее отношение народа к добру, справедливости, совести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разных народов</w:t>
      </w:r>
      <w:r w:rsidRPr="007C071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. </w:t>
      </w:r>
    </w:p>
    <w:p w:rsidR="007C0712" w:rsidRDefault="007C0712" w:rsidP="007C0712">
      <w:pPr>
        <w:spacing w:after="0" w:line="240" w:lineRule="auto"/>
        <w:jc w:val="both"/>
        <w:rPr>
          <w:rFonts w:ascii="PTSerif" w:hAnsi="PTSerif"/>
          <w:color w:val="000000"/>
          <w:sz w:val="26"/>
          <w:szCs w:val="26"/>
        </w:rPr>
      </w:pPr>
      <w:r w:rsidRPr="007C07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C07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 № 3.</w:t>
      </w:r>
      <w:r w:rsidRPr="007C071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PTSerif" w:hAnsi="PTSerif"/>
          <w:color w:val="000000"/>
          <w:sz w:val="26"/>
          <w:szCs w:val="26"/>
        </w:rPr>
        <w:t>Вспом</w:t>
      </w:r>
      <w:r>
        <w:rPr>
          <w:rFonts w:ascii="PTSerif" w:hAnsi="PTSerif"/>
          <w:color w:val="000000"/>
          <w:sz w:val="26"/>
          <w:szCs w:val="26"/>
        </w:rPr>
        <w:softHyphen/>
        <w:t>ни</w:t>
      </w:r>
      <w:r>
        <w:rPr>
          <w:rFonts w:ascii="PTSerif" w:hAnsi="PTSerif"/>
          <w:color w:val="000000"/>
          <w:sz w:val="26"/>
          <w:szCs w:val="26"/>
        </w:rPr>
        <w:softHyphen/>
        <w:t>те про</w:t>
      </w:r>
      <w:r>
        <w:rPr>
          <w:rFonts w:ascii="PTSerif" w:hAnsi="PTSerif"/>
          <w:color w:val="000000"/>
          <w:sz w:val="26"/>
          <w:szCs w:val="26"/>
        </w:rPr>
        <w:softHyphen/>
        <w:t>из</w:t>
      </w:r>
      <w:r>
        <w:rPr>
          <w:rFonts w:ascii="PTSerif" w:hAnsi="PTSerif"/>
          <w:color w:val="000000"/>
          <w:sz w:val="26"/>
          <w:szCs w:val="26"/>
        </w:rPr>
        <w:softHyphen/>
        <w:t>ве</w:t>
      </w:r>
      <w:r>
        <w:rPr>
          <w:rFonts w:ascii="PTSerif" w:hAnsi="PTSerif"/>
          <w:color w:val="000000"/>
          <w:sz w:val="26"/>
          <w:szCs w:val="26"/>
        </w:rPr>
        <w:softHyphen/>
        <w:t>дения ли</w:t>
      </w:r>
      <w:r>
        <w:rPr>
          <w:rFonts w:ascii="PTSerif" w:hAnsi="PTSerif"/>
          <w:color w:val="000000"/>
          <w:sz w:val="26"/>
          <w:szCs w:val="26"/>
        </w:rPr>
        <w:softHyphen/>
        <w:t>тера</w:t>
      </w:r>
      <w:r>
        <w:rPr>
          <w:rFonts w:ascii="PTSerif" w:hAnsi="PTSerif"/>
          <w:color w:val="000000"/>
          <w:sz w:val="26"/>
          <w:szCs w:val="26"/>
        </w:rPr>
        <w:softHyphen/>
        <w:t>туры, на</w:t>
      </w:r>
      <w:r>
        <w:rPr>
          <w:rFonts w:ascii="PTSerif" w:hAnsi="PTSerif"/>
          <w:color w:val="000000"/>
          <w:sz w:val="26"/>
          <w:szCs w:val="26"/>
        </w:rPr>
        <w:softHyphen/>
        <w:t>род</w:t>
      </w:r>
      <w:r>
        <w:rPr>
          <w:rFonts w:ascii="PTSerif" w:hAnsi="PTSerif"/>
          <w:color w:val="000000"/>
          <w:sz w:val="26"/>
          <w:szCs w:val="26"/>
        </w:rPr>
        <w:softHyphen/>
        <w:t>но</w:t>
      </w:r>
      <w:r>
        <w:rPr>
          <w:rFonts w:ascii="PTSerif" w:hAnsi="PTSerif"/>
          <w:color w:val="000000"/>
          <w:sz w:val="26"/>
          <w:szCs w:val="26"/>
        </w:rPr>
        <w:softHyphen/>
        <w:t>го твор</w:t>
      </w:r>
      <w:r>
        <w:rPr>
          <w:rFonts w:ascii="PTSerif" w:hAnsi="PTSerif"/>
          <w:color w:val="000000"/>
          <w:sz w:val="26"/>
          <w:szCs w:val="26"/>
        </w:rPr>
        <w:softHyphen/>
        <w:t>чес</w:t>
      </w:r>
      <w:r>
        <w:rPr>
          <w:rFonts w:ascii="PTSerif" w:hAnsi="PTSerif"/>
          <w:color w:val="000000"/>
          <w:sz w:val="26"/>
          <w:szCs w:val="26"/>
        </w:rPr>
        <w:softHyphen/>
        <w:t>тва, где опи</w:t>
      </w:r>
      <w:r>
        <w:rPr>
          <w:rFonts w:ascii="PTSerif" w:hAnsi="PTSerif"/>
          <w:color w:val="000000"/>
          <w:sz w:val="26"/>
          <w:szCs w:val="26"/>
        </w:rPr>
        <w:softHyphen/>
        <w:t>сыва</w:t>
      </w:r>
      <w:r>
        <w:rPr>
          <w:rFonts w:ascii="PTSerif" w:hAnsi="PTSerif"/>
          <w:color w:val="000000"/>
          <w:sz w:val="26"/>
          <w:szCs w:val="26"/>
        </w:rPr>
        <w:softHyphen/>
        <w:t>ет</w:t>
      </w:r>
      <w:r>
        <w:rPr>
          <w:rFonts w:ascii="PTSerif" w:hAnsi="PTSerif"/>
          <w:color w:val="000000"/>
          <w:sz w:val="26"/>
          <w:szCs w:val="26"/>
        </w:rPr>
        <w:softHyphen/>
        <w:t>ся борьба доб</w:t>
      </w:r>
      <w:r>
        <w:rPr>
          <w:rFonts w:ascii="PTSerif" w:hAnsi="PTSerif"/>
          <w:color w:val="000000"/>
          <w:sz w:val="26"/>
          <w:szCs w:val="26"/>
        </w:rPr>
        <w:softHyphen/>
        <w:t>ра и зла. Чем за</w:t>
      </w:r>
      <w:r>
        <w:rPr>
          <w:rFonts w:ascii="PTSerif" w:hAnsi="PTSerif"/>
          <w:color w:val="000000"/>
          <w:sz w:val="26"/>
          <w:szCs w:val="26"/>
        </w:rPr>
        <w:softHyphen/>
        <w:t>кан</w:t>
      </w:r>
      <w:r>
        <w:rPr>
          <w:rFonts w:ascii="PTSerif" w:hAnsi="PTSerif"/>
          <w:color w:val="000000"/>
          <w:sz w:val="26"/>
          <w:szCs w:val="26"/>
        </w:rPr>
        <w:softHyphen/>
        <w:t>чи</w:t>
      </w:r>
      <w:r>
        <w:rPr>
          <w:rFonts w:ascii="PTSerif" w:hAnsi="PTSerif"/>
          <w:color w:val="000000"/>
          <w:sz w:val="26"/>
          <w:szCs w:val="26"/>
        </w:rPr>
        <w:softHyphen/>
        <w:t>ва</w:t>
      </w:r>
      <w:r>
        <w:rPr>
          <w:rFonts w:ascii="PTSerif" w:hAnsi="PTSerif"/>
          <w:color w:val="000000"/>
          <w:sz w:val="26"/>
          <w:szCs w:val="26"/>
        </w:rPr>
        <w:softHyphen/>
        <w:t>ют</w:t>
      </w:r>
      <w:r>
        <w:rPr>
          <w:rFonts w:ascii="PTSerif" w:hAnsi="PTSerif"/>
          <w:color w:val="000000"/>
          <w:sz w:val="26"/>
          <w:szCs w:val="26"/>
        </w:rPr>
        <w:softHyphen/>
        <w:t>ся эти про</w:t>
      </w:r>
      <w:r>
        <w:rPr>
          <w:rFonts w:ascii="PTSerif" w:hAnsi="PTSerif"/>
          <w:color w:val="000000"/>
          <w:sz w:val="26"/>
          <w:szCs w:val="26"/>
        </w:rPr>
        <w:softHyphen/>
        <w:t>из</w:t>
      </w:r>
      <w:r>
        <w:rPr>
          <w:rFonts w:ascii="PTSerif" w:hAnsi="PTSerif"/>
          <w:color w:val="000000"/>
          <w:sz w:val="26"/>
          <w:szCs w:val="26"/>
        </w:rPr>
        <w:softHyphen/>
        <w:t>ве</w:t>
      </w:r>
      <w:r>
        <w:rPr>
          <w:rFonts w:ascii="PTSerif" w:hAnsi="PTSerif"/>
          <w:color w:val="000000"/>
          <w:sz w:val="26"/>
          <w:szCs w:val="26"/>
        </w:rPr>
        <w:softHyphen/>
        <w:t>дения? По</w:t>
      </w:r>
      <w:r>
        <w:rPr>
          <w:rFonts w:ascii="PTSerif" w:hAnsi="PTSerif"/>
          <w:color w:val="000000"/>
          <w:sz w:val="26"/>
          <w:szCs w:val="26"/>
        </w:rPr>
        <w:softHyphen/>
        <w:t>чему по</w:t>
      </w:r>
      <w:r>
        <w:rPr>
          <w:rFonts w:ascii="PTSerif" w:hAnsi="PTSerif"/>
          <w:color w:val="000000"/>
          <w:sz w:val="26"/>
          <w:szCs w:val="26"/>
        </w:rPr>
        <w:softHyphen/>
        <w:t>беда в них ока</w:t>
      </w:r>
      <w:r>
        <w:rPr>
          <w:rFonts w:ascii="PTSerif" w:hAnsi="PTSerif"/>
          <w:color w:val="000000"/>
          <w:sz w:val="26"/>
          <w:szCs w:val="26"/>
        </w:rPr>
        <w:softHyphen/>
        <w:t>зыва</w:t>
      </w:r>
      <w:r>
        <w:rPr>
          <w:rFonts w:ascii="PTSerif" w:hAnsi="PTSerif"/>
          <w:color w:val="000000"/>
          <w:sz w:val="26"/>
          <w:szCs w:val="26"/>
        </w:rPr>
        <w:softHyphen/>
        <w:t>ет</w:t>
      </w:r>
      <w:r>
        <w:rPr>
          <w:rFonts w:ascii="PTSerif" w:hAnsi="PTSerif"/>
          <w:color w:val="000000"/>
          <w:sz w:val="26"/>
          <w:szCs w:val="26"/>
        </w:rPr>
        <w:softHyphen/>
        <w:t>ся на сто</w:t>
      </w:r>
      <w:r>
        <w:rPr>
          <w:rFonts w:ascii="PTSerif" w:hAnsi="PTSerif"/>
          <w:color w:val="000000"/>
          <w:sz w:val="26"/>
          <w:szCs w:val="26"/>
        </w:rPr>
        <w:softHyphen/>
        <w:t>роне доб</w:t>
      </w:r>
      <w:r>
        <w:rPr>
          <w:rFonts w:ascii="PTSerif" w:hAnsi="PTSerif"/>
          <w:color w:val="000000"/>
          <w:sz w:val="26"/>
          <w:szCs w:val="26"/>
        </w:rPr>
        <w:softHyphen/>
        <w:t>ра?</w:t>
      </w:r>
      <w:r>
        <w:rPr>
          <w:rFonts w:ascii="PTSerif" w:hAnsi="PTSerif"/>
          <w:color w:val="000000"/>
          <w:sz w:val="26"/>
          <w:szCs w:val="26"/>
        </w:rPr>
        <w:t xml:space="preserve"> </w:t>
      </w:r>
    </w:p>
    <w:p w:rsidR="007C0712" w:rsidRPr="007C0712" w:rsidRDefault="007C0712" w:rsidP="007C0712">
      <w:pPr>
        <w:spacing w:after="0" w:line="240" w:lineRule="auto"/>
        <w:jc w:val="both"/>
        <w:rPr>
          <w:rFonts w:ascii="PTSerif" w:hAnsi="PTSerif"/>
          <w:color w:val="000000"/>
          <w:sz w:val="26"/>
          <w:szCs w:val="26"/>
        </w:rPr>
      </w:pPr>
      <w:r w:rsidRPr="007C07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C07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 № 4.</w:t>
      </w:r>
      <w:r w:rsidRPr="007C071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Согласны ли вы с высказываниями</w:t>
      </w:r>
      <w:r w:rsidRPr="007C071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древнеримского философа Сенеки: «Стыд запрещает порою то, что не запрещают законы»; французского философа Вольтера: «Угрызения совести есть единственная добродетель, оставшаяся у преступников» (по выбору).</w:t>
      </w:r>
      <w:r w:rsidRPr="007C071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Свой ответ обоснуйте.</w:t>
      </w:r>
    </w:p>
    <w:p w:rsidR="007C0712" w:rsidRPr="007C0712" w:rsidRDefault="007C0712" w:rsidP="007C07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7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C07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 № 5.</w:t>
      </w:r>
      <w:r w:rsidRPr="007C071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7C071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Дайте ваше определение словам: добродетель, милосердие, деликатность, благородство, порядочность, терпимость, достоинство.</w:t>
      </w:r>
      <w:proofErr w:type="gramEnd"/>
    </w:p>
    <w:p w:rsidR="007C0712" w:rsidRPr="001A3254" w:rsidRDefault="007C0712" w:rsidP="007C0712">
      <w:pPr>
        <w:spacing w:after="0"/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1A3254">
        <w:rPr>
          <w:rFonts w:ascii="Times New Roman" w:hAnsi="Times New Roman" w:cs="Times New Roman"/>
          <w:b/>
          <w:sz w:val="24"/>
          <w:szCs w:val="24"/>
        </w:rPr>
        <w:t>С</w:t>
      </w:r>
      <w:r>
        <w:rPr>
          <w:rFonts w:ascii="Times New Roman" w:hAnsi="Times New Roman" w:cs="Times New Roman"/>
          <w:b/>
          <w:sz w:val="24"/>
          <w:szCs w:val="24"/>
        </w:rPr>
        <w:t>делай</w:t>
      </w:r>
      <w:r w:rsidRPr="001A3254">
        <w:rPr>
          <w:rFonts w:ascii="Times New Roman" w:hAnsi="Times New Roman" w:cs="Times New Roman"/>
          <w:b/>
          <w:sz w:val="24"/>
          <w:szCs w:val="24"/>
        </w:rPr>
        <w:t>те выводы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C0712" w:rsidRPr="004D4DDD" w:rsidRDefault="007C0712" w:rsidP="007C0712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4D4DDD">
        <w:rPr>
          <w:rFonts w:ascii="Times New Roman" w:eastAsia="Calibri" w:hAnsi="Times New Roman" w:cs="Times New Roman"/>
          <w:b/>
          <w:sz w:val="24"/>
          <w:szCs w:val="24"/>
        </w:rPr>
        <w:t>Критерии оценки</w:t>
      </w:r>
    </w:p>
    <w:p w:rsidR="007C0712" w:rsidRPr="004D4DDD" w:rsidRDefault="007C0712" w:rsidP="007C0712">
      <w:pPr>
        <w:spacing w:after="0" w:line="240" w:lineRule="auto"/>
        <w:rPr>
          <w:rFonts w:ascii="Times New Roman" w:hAnsi="Times New Roman" w:cs="Times New Roman"/>
          <w:bCs/>
          <w:kern w:val="24"/>
          <w:sz w:val="24"/>
          <w:szCs w:val="24"/>
        </w:rPr>
      </w:pPr>
      <w:r w:rsidRPr="004D4DDD">
        <w:rPr>
          <w:rFonts w:ascii="Times New Roman" w:hAnsi="Times New Roman" w:cs="Times New Roman"/>
          <w:bCs/>
          <w:i/>
          <w:kern w:val="24"/>
          <w:sz w:val="24"/>
          <w:szCs w:val="24"/>
        </w:rPr>
        <w:t>Оценка «</w:t>
      </w:r>
      <w:r w:rsidRPr="004D4DDD">
        <w:rPr>
          <w:rFonts w:ascii="Times New Roman" w:hAnsi="Times New Roman" w:cs="Times New Roman"/>
          <w:b/>
          <w:bCs/>
          <w:i/>
          <w:kern w:val="24"/>
          <w:sz w:val="24"/>
          <w:szCs w:val="24"/>
        </w:rPr>
        <w:t>5»</w:t>
      </w:r>
      <w:r w:rsidRPr="004D4DDD">
        <w:rPr>
          <w:rFonts w:ascii="Times New Roman" w:hAnsi="Times New Roman" w:cs="Times New Roman"/>
          <w:bCs/>
          <w:kern w:val="24"/>
          <w:sz w:val="24"/>
          <w:szCs w:val="24"/>
        </w:rPr>
        <w:t xml:space="preserve">, если уч-ся выполнил </w:t>
      </w:r>
      <w:r>
        <w:rPr>
          <w:rFonts w:ascii="Times New Roman" w:hAnsi="Times New Roman" w:cs="Times New Roman"/>
          <w:bCs/>
          <w:kern w:val="24"/>
          <w:sz w:val="24"/>
          <w:szCs w:val="24"/>
        </w:rPr>
        <w:t>5</w:t>
      </w:r>
      <w:r w:rsidRPr="004D4DDD">
        <w:rPr>
          <w:rFonts w:ascii="Times New Roman" w:hAnsi="Times New Roman" w:cs="Times New Roman"/>
          <w:bCs/>
          <w:kern w:val="24"/>
          <w:sz w:val="24"/>
          <w:szCs w:val="24"/>
        </w:rPr>
        <w:t xml:space="preserve"> задани</w:t>
      </w:r>
      <w:r>
        <w:rPr>
          <w:rFonts w:ascii="Times New Roman" w:hAnsi="Times New Roman" w:cs="Times New Roman"/>
          <w:bCs/>
          <w:kern w:val="24"/>
          <w:sz w:val="24"/>
          <w:szCs w:val="24"/>
        </w:rPr>
        <w:t>й</w:t>
      </w:r>
      <w:r w:rsidRPr="004D4DDD">
        <w:rPr>
          <w:rFonts w:ascii="Times New Roman" w:hAnsi="Times New Roman" w:cs="Times New Roman"/>
          <w:bCs/>
          <w:kern w:val="24"/>
          <w:sz w:val="24"/>
          <w:szCs w:val="24"/>
        </w:rPr>
        <w:t xml:space="preserve"> - полное соответствие всем критериям оценки результата </w:t>
      </w:r>
    </w:p>
    <w:p w:rsidR="007C0712" w:rsidRPr="004D4DDD" w:rsidRDefault="007C0712" w:rsidP="007C0712">
      <w:pPr>
        <w:tabs>
          <w:tab w:val="left" w:pos="5370"/>
        </w:tabs>
        <w:spacing w:after="0" w:line="240" w:lineRule="auto"/>
        <w:rPr>
          <w:rFonts w:ascii="Times New Roman" w:hAnsi="Times New Roman" w:cs="Times New Roman"/>
          <w:bCs/>
          <w:kern w:val="24"/>
          <w:sz w:val="24"/>
          <w:szCs w:val="24"/>
        </w:rPr>
      </w:pPr>
      <w:r w:rsidRPr="004D4DDD">
        <w:rPr>
          <w:rFonts w:ascii="Times New Roman" w:hAnsi="Times New Roman" w:cs="Times New Roman"/>
          <w:i/>
          <w:kern w:val="24"/>
          <w:sz w:val="24"/>
          <w:szCs w:val="24"/>
        </w:rPr>
        <w:t>Оценка «</w:t>
      </w:r>
      <w:r w:rsidRPr="004D4DDD">
        <w:rPr>
          <w:rFonts w:ascii="Times New Roman" w:hAnsi="Times New Roman" w:cs="Times New Roman"/>
          <w:b/>
          <w:i/>
          <w:kern w:val="24"/>
          <w:sz w:val="24"/>
          <w:szCs w:val="24"/>
        </w:rPr>
        <w:t>4</w:t>
      </w:r>
      <w:r w:rsidRPr="004D4DDD">
        <w:rPr>
          <w:rFonts w:ascii="Times New Roman" w:hAnsi="Times New Roman" w:cs="Times New Roman"/>
          <w:i/>
          <w:kern w:val="24"/>
          <w:sz w:val="24"/>
          <w:szCs w:val="24"/>
        </w:rPr>
        <w:t>»,</w:t>
      </w:r>
      <w:r w:rsidRPr="004D4DDD">
        <w:rPr>
          <w:rFonts w:ascii="Times New Roman" w:hAnsi="Times New Roman" w:cs="Times New Roman"/>
          <w:bCs/>
          <w:kern w:val="24"/>
          <w:sz w:val="24"/>
          <w:szCs w:val="24"/>
        </w:rPr>
        <w:t xml:space="preserve"> если уч-ся выполнил </w:t>
      </w:r>
      <w:r>
        <w:rPr>
          <w:rFonts w:ascii="Times New Roman" w:hAnsi="Times New Roman" w:cs="Times New Roman"/>
          <w:bCs/>
          <w:kern w:val="24"/>
          <w:sz w:val="24"/>
          <w:szCs w:val="24"/>
        </w:rPr>
        <w:t>4</w:t>
      </w:r>
      <w:r w:rsidRPr="004D4DDD">
        <w:rPr>
          <w:rFonts w:ascii="Times New Roman" w:hAnsi="Times New Roman" w:cs="Times New Roman"/>
          <w:bCs/>
          <w:kern w:val="24"/>
          <w:sz w:val="24"/>
          <w:szCs w:val="24"/>
        </w:rPr>
        <w:t xml:space="preserve"> задани</w:t>
      </w:r>
      <w:r>
        <w:rPr>
          <w:rFonts w:ascii="Times New Roman" w:hAnsi="Times New Roman" w:cs="Times New Roman"/>
          <w:bCs/>
          <w:kern w:val="24"/>
          <w:sz w:val="24"/>
          <w:szCs w:val="24"/>
        </w:rPr>
        <w:t>я</w:t>
      </w:r>
      <w:r w:rsidRPr="004D4DDD">
        <w:rPr>
          <w:rFonts w:ascii="Times New Roman" w:hAnsi="Times New Roman" w:cs="Times New Roman"/>
          <w:bCs/>
          <w:kern w:val="24"/>
          <w:sz w:val="24"/>
          <w:szCs w:val="24"/>
        </w:rPr>
        <w:tab/>
      </w:r>
    </w:p>
    <w:p w:rsidR="007C0712" w:rsidRPr="004D4DDD" w:rsidRDefault="007C0712" w:rsidP="007C0712">
      <w:pPr>
        <w:spacing w:after="0" w:line="240" w:lineRule="auto"/>
        <w:rPr>
          <w:rFonts w:ascii="Times New Roman" w:hAnsi="Times New Roman" w:cs="Times New Roman"/>
          <w:kern w:val="24"/>
          <w:sz w:val="24"/>
          <w:szCs w:val="24"/>
        </w:rPr>
      </w:pPr>
      <w:r w:rsidRPr="004D4DDD">
        <w:rPr>
          <w:rFonts w:ascii="Times New Roman" w:hAnsi="Times New Roman" w:cs="Times New Roman"/>
          <w:i/>
          <w:kern w:val="24"/>
          <w:sz w:val="24"/>
          <w:szCs w:val="24"/>
        </w:rPr>
        <w:t>Оценка «</w:t>
      </w:r>
      <w:r w:rsidRPr="004D4DDD">
        <w:rPr>
          <w:rFonts w:ascii="Times New Roman" w:hAnsi="Times New Roman" w:cs="Times New Roman"/>
          <w:b/>
          <w:i/>
          <w:kern w:val="24"/>
          <w:sz w:val="24"/>
          <w:szCs w:val="24"/>
        </w:rPr>
        <w:t>3</w:t>
      </w:r>
      <w:r w:rsidRPr="004D4DDD">
        <w:rPr>
          <w:rFonts w:ascii="Times New Roman" w:hAnsi="Times New Roman" w:cs="Times New Roman"/>
          <w:i/>
          <w:kern w:val="24"/>
          <w:sz w:val="24"/>
          <w:szCs w:val="24"/>
        </w:rPr>
        <w:t>»,</w:t>
      </w:r>
      <w:r w:rsidRPr="004D4DDD">
        <w:rPr>
          <w:rFonts w:ascii="Times New Roman" w:hAnsi="Times New Roman" w:cs="Times New Roman"/>
          <w:bCs/>
          <w:kern w:val="24"/>
          <w:sz w:val="24"/>
          <w:szCs w:val="24"/>
        </w:rPr>
        <w:t xml:space="preserve"> если уч-ся выполнил </w:t>
      </w:r>
      <w:r>
        <w:rPr>
          <w:rFonts w:ascii="Times New Roman" w:hAnsi="Times New Roman" w:cs="Times New Roman"/>
          <w:bCs/>
          <w:kern w:val="24"/>
          <w:sz w:val="24"/>
          <w:szCs w:val="24"/>
        </w:rPr>
        <w:t>3</w:t>
      </w:r>
      <w:r w:rsidRPr="004D4DDD">
        <w:rPr>
          <w:rFonts w:ascii="Times New Roman" w:hAnsi="Times New Roman" w:cs="Times New Roman"/>
          <w:bCs/>
          <w:kern w:val="24"/>
          <w:sz w:val="24"/>
          <w:szCs w:val="24"/>
        </w:rPr>
        <w:t xml:space="preserve"> задани</w:t>
      </w:r>
      <w:r>
        <w:rPr>
          <w:rFonts w:ascii="Times New Roman" w:hAnsi="Times New Roman" w:cs="Times New Roman"/>
          <w:bCs/>
          <w:kern w:val="24"/>
          <w:sz w:val="24"/>
          <w:szCs w:val="24"/>
        </w:rPr>
        <w:t>я</w:t>
      </w:r>
    </w:p>
    <w:p w:rsidR="007C0712" w:rsidRPr="004D4DDD" w:rsidRDefault="007C0712" w:rsidP="007C0712">
      <w:pPr>
        <w:spacing w:after="0" w:line="240" w:lineRule="auto"/>
        <w:rPr>
          <w:rFonts w:ascii="Times New Roman" w:hAnsi="Times New Roman" w:cs="Times New Roman"/>
          <w:kern w:val="24"/>
          <w:sz w:val="24"/>
          <w:szCs w:val="24"/>
        </w:rPr>
      </w:pPr>
      <w:r w:rsidRPr="004D4DDD">
        <w:rPr>
          <w:rFonts w:ascii="Times New Roman" w:hAnsi="Times New Roman" w:cs="Times New Roman"/>
          <w:i/>
          <w:kern w:val="24"/>
          <w:sz w:val="24"/>
          <w:szCs w:val="24"/>
        </w:rPr>
        <w:t>Оценка «</w:t>
      </w:r>
      <w:r w:rsidRPr="004D4DDD">
        <w:rPr>
          <w:rFonts w:ascii="Times New Roman" w:hAnsi="Times New Roman" w:cs="Times New Roman"/>
          <w:b/>
          <w:i/>
          <w:kern w:val="24"/>
          <w:sz w:val="24"/>
          <w:szCs w:val="24"/>
        </w:rPr>
        <w:t>2</w:t>
      </w:r>
      <w:r w:rsidRPr="004D4DDD">
        <w:rPr>
          <w:rFonts w:ascii="Times New Roman" w:hAnsi="Times New Roman" w:cs="Times New Roman"/>
          <w:i/>
          <w:kern w:val="24"/>
          <w:sz w:val="24"/>
          <w:szCs w:val="24"/>
        </w:rPr>
        <w:t>»,</w:t>
      </w:r>
      <w:r w:rsidRPr="004D4DDD">
        <w:rPr>
          <w:rFonts w:ascii="Times New Roman" w:hAnsi="Times New Roman" w:cs="Times New Roman"/>
          <w:bCs/>
          <w:kern w:val="24"/>
          <w:sz w:val="24"/>
          <w:szCs w:val="24"/>
        </w:rPr>
        <w:t xml:space="preserve"> если уч-ся выполнил </w:t>
      </w:r>
      <w:r>
        <w:rPr>
          <w:rFonts w:ascii="Times New Roman" w:hAnsi="Times New Roman" w:cs="Times New Roman"/>
          <w:bCs/>
          <w:kern w:val="24"/>
          <w:sz w:val="24"/>
          <w:szCs w:val="24"/>
        </w:rPr>
        <w:t>2 и менее</w:t>
      </w:r>
      <w:r w:rsidRPr="004D4DDD">
        <w:rPr>
          <w:rFonts w:ascii="Times New Roman" w:hAnsi="Times New Roman" w:cs="Times New Roman"/>
          <w:bCs/>
          <w:kern w:val="24"/>
          <w:sz w:val="24"/>
          <w:szCs w:val="24"/>
        </w:rPr>
        <w:t xml:space="preserve"> задани</w:t>
      </w:r>
      <w:r>
        <w:rPr>
          <w:rFonts w:ascii="Times New Roman" w:hAnsi="Times New Roman" w:cs="Times New Roman"/>
          <w:bCs/>
          <w:kern w:val="24"/>
          <w:sz w:val="24"/>
          <w:szCs w:val="24"/>
        </w:rPr>
        <w:t>й</w:t>
      </w:r>
      <w:r w:rsidRPr="004D4DDD">
        <w:rPr>
          <w:rFonts w:ascii="Times New Roman" w:hAnsi="Times New Roman" w:cs="Times New Roman"/>
          <w:bCs/>
          <w:kern w:val="24"/>
          <w:sz w:val="24"/>
          <w:szCs w:val="24"/>
        </w:rPr>
        <w:t xml:space="preserve">  - </w:t>
      </w:r>
      <w:r w:rsidRPr="004D4DDD">
        <w:rPr>
          <w:rFonts w:ascii="Times New Roman" w:hAnsi="Times New Roman" w:cs="Times New Roman"/>
          <w:kern w:val="24"/>
          <w:sz w:val="24"/>
          <w:szCs w:val="24"/>
        </w:rPr>
        <w:t>работа не может быть зачтена</w:t>
      </w:r>
    </w:p>
    <w:p w:rsidR="007C0712" w:rsidRDefault="007C0712" w:rsidP="007C0712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</w:p>
    <w:p w:rsidR="007C0712" w:rsidRPr="00901227" w:rsidRDefault="007C0712" w:rsidP="007C0712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901227">
        <w:rPr>
          <w:rFonts w:ascii="Times New Roman" w:hAnsi="Times New Roman" w:cs="Times New Roman"/>
          <w:sz w:val="24"/>
          <w:szCs w:val="24"/>
        </w:rPr>
        <w:t>Требования к результатам работы: письменная работа в тетради.</w:t>
      </w:r>
      <w:bookmarkStart w:id="0" w:name="_GoBack"/>
      <w:bookmarkEnd w:id="0"/>
    </w:p>
    <w:sectPr w:rsidR="007C0712" w:rsidRPr="009012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PT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734A1"/>
    <w:multiLevelType w:val="hybridMultilevel"/>
    <w:tmpl w:val="A7B8CB5A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712"/>
    <w:rsid w:val="007C0712"/>
    <w:rsid w:val="0094598B"/>
    <w:rsid w:val="00972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071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C071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071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C07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iv_irishk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388</Words>
  <Characters>2216</Characters>
  <Application>Microsoft Office Word</Application>
  <DocSecurity>0</DocSecurity>
  <Lines>18</Lines>
  <Paragraphs>5</Paragraphs>
  <ScaleCrop>false</ScaleCrop>
  <Company/>
  <LinksUpToDate>false</LinksUpToDate>
  <CharactersWithSpaces>2599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2020-04-20T06:57:00Z</dcterms:created>
  <dcterms:modified xsi:type="dcterms:W3CDTF">2020-04-20T07:10:00Z</dcterms:modified>
</cp:coreProperties>
</file>